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17714A80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1D35D2">
        <w:rPr>
          <w:rFonts w:ascii="Arial" w:hAnsi="Arial" w:cs="Arial"/>
          <w:b/>
          <w:sz w:val="24"/>
          <w:szCs w:val="24"/>
        </w:rPr>
        <w:t>апреле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0074A76F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1D35D2">
        <w:rPr>
          <w:rFonts w:ascii="Arial" w:hAnsi="Arial" w:cs="Arial"/>
        </w:rPr>
        <w:t>апреле</w:t>
      </w:r>
      <w:r w:rsidR="007E5E81">
        <w:rPr>
          <w:rFonts w:ascii="Arial" w:hAnsi="Arial" w:cs="Arial"/>
        </w:rPr>
        <w:t xml:space="preserve"> 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48ED">
        <w:rPr>
          <w:rFonts w:ascii="Arial" w:hAnsi="Arial" w:cs="Arial"/>
          <w:b/>
        </w:rPr>
        <w:t>1</w:t>
      </w:r>
      <w:r w:rsidR="001D35D2">
        <w:rPr>
          <w:rFonts w:ascii="Arial" w:hAnsi="Arial" w:cs="Arial"/>
          <w:b/>
        </w:rPr>
        <w:t>340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77777777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14:paraId="1FA24B09" w14:textId="77777777"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  <w:r w:rsidR="00D2412D">
        <w:rPr>
          <w:rFonts w:ascii="Arial" w:hAnsi="Arial" w:cs="Arial"/>
        </w:rPr>
        <w:t>.</w:t>
      </w:r>
    </w:p>
    <w:p w14:paraId="30255BEE" w14:textId="77777777" w:rsidR="00B200CD" w:rsidRPr="00495EA0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332A5C">
        <w:rPr>
          <w:rFonts w:ascii="Arial" w:hAnsi="Arial" w:cs="Arial"/>
        </w:rPr>
        <w:t>безопасности дорожного движения и транспортное обслуживание</w:t>
      </w:r>
      <w:r w:rsidR="00D2412D">
        <w:rPr>
          <w:rFonts w:ascii="Arial" w:hAnsi="Arial" w:cs="Arial"/>
        </w:rPr>
        <w:t>.</w:t>
      </w:r>
    </w:p>
    <w:p w14:paraId="24449420" w14:textId="63DB1835" w:rsidR="00FB36CB" w:rsidRDefault="00FB36CB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  <w:r w:rsidR="00625988">
        <w:rPr>
          <w:rFonts w:ascii="Arial" w:hAnsi="Arial" w:cs="Arial"/>
        </w:rPr>
        <w:t>.</w:t>
      </w:r>
    </w:p>
    <w:p w14:paraId="75F36138" w14:textId="11539426" w:rsidR="00053558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F945EE">
        <w:rPr>
          <w:rFonts w:ascii="Arial" w:hAnsi="Arial" w:cs="Arial"/>
        </w:rPr>
        <w:t>об</w:t>
      </w:r>
      <w:r w:rsidR="001301A5">
        <w:rPr>
          <w:rFonts w:ascii="Arial" w:hAnsi="Arial" w:cs="Arial"/>
        </w:rPr>
        <w:t>разования</w:t>
      </w:r>
      <w:r w:rsidR="00625988">
        <w:rPr>
          <w:rFonts w:ascii="Arial" w:hAnsi="Arial" w:cs="Arial"/>
        </w:rPr>
        <w:t>.</w:t>
      </w:r>
    </w:p>
    <w:p w14:paraId="4E672D67" w14:textId="67F7F9D0" w:rsidR="001301A5" w:rsidRPr="00FC7BF2" w:rsidRDefault="001301A5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градостроительного развития.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5981A416" w:rsidR="00E90471" w:rsidRDefault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E90471" w14:paraId="67389E2C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7497EE11" w:rsidR="00E90471" w:rsidRDefault="00F448ED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475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E90471" w14:paraId="282F91A2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18FB45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21775C76" w:rsidR="00E90471" w:rsidRDefault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38336ED4" w14:textId="77777777" w:rsidR="00E90471" w:rsidRDefault="00E90471">
            <w:pPr>
              <w:spacing w:after="0"/>
            </w:pPr>
          </w:p>
        </w:tc>
      </w:tr>
      <w:tr w:rsidR="00E90471" w14:paraId="07ECC5A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3F2CCCB" w14:textId="77777777"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4A75286" w14:textId="4AC6BD63" w:rsidR="00E90471" w:rsidRDefault="00F37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215C329" w14:textId="77777777" w:rsidR="00E90471" w:rsidRDefault="00E90471">
            <w:pPr>
              <w:spacing w:after="0"/>
            </w:pPr>
          </w:p>
        </w:tc>
      </w:tr>
      <w:tr w:rsidR="00475975" w14:paraId="45F2C5C6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F72A85" w14:textId="72E14649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270058" w14:textId="3A5F9B1D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</w:tcPr>
          <w:p w14:paraId="4E44F188" w14:textId="77777777" w:rsidR="00475975" w:rsidRDefault="00475975" w:rsidP="00475975">
            <w:pPr>
              <w:spacing w:after="0"/>
            </w:pPr>
          </w:p>
        </w:tc>
      </w:tr>
      <w:tr w:rsidR="00475975" w14:paraId="231A8746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C41306" w14:textId="46CFD030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D1A90C4" w14:textId="21A779DD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14:paraId="1F3082E6" w14:textId="77777777" w:rsidR="00475975" w:rsidRDefault="00475975" w:rsidP="00475975">
            <w:pPr>
              <w:spacing w:after="0"/>
            </w:pPr>
          </w:p>
        </w:tc>
      </w:tr>
      <w:tr w:rsidR="00475975" w14:paraId="4BA6C25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FC736EC" w14:textId="4FE4E71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92EF80" w14:textId="70A89279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14:paraId="57FACD67" w14:textId="77777777" w:rsidR="00475975" w:rsidRDefault="00475975" w:rsidP="00475975">
            <w:pPr>
              <w:spacing w:after="0"/>
            </w:pPr>
          </w:p>
        </w:tc>
      </w:tr>
      <w:tr w:rsidR="00475975" w14:paraId="14070F8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2AC00F8" w14:textId="0B1FD575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AE007C" w14:textId="41562E7B" w:rsidR="00475975" w:rsidRDefault="00F945EE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14:paraId="3D557F72" w14:textId="77777777" w:rsidR="00475975" w:rsidRDefault="00475975" w:rsidP="00475975">
            <w:pPr>
              <w:spacing w:after="0"/>
            </w:pPr>
          </w:p>
        </w:tc>
      </w:tr>
      <w:tr w:rsidR="00475975" w14:paraId="071890ED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665AC7" w14:textId="4AC6A8B8" w:rsidR="00475975" w:rsidRDefault="00F945EE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EB53AFD" w14:textId="219A7937" w:rsidR="00475975" w:rsidRDefault="00F945EE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9A4ECAE" w14:textId="77777777" w:rsidR="00475975" w:rsidRDefault="00475975" w:rsidP="00475975">
            <w:pPr>
              <w:spacing w:after="0"/>
            </w:pPr>
          </w:p>
        </w:tc>
      </w:tr>
      <w:tr w:rsidR="00475975" w14:paraId="01B2FE2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6066F2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5A0432" w14:textId="3BFE9C71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A5FA112" w14:textId="77777777" w:rsidR="00475975" w:rsidRDefault="00475975" w:rsidP="00475975">
            <w:pPr>
              <w:spacing w:after="0"/>
            </w:pPr>
          </w:p>
        </w:tc>
      </w:tr>
      <w:tr w:rsidR="00475975" w14:paraId="03365A87" w14:textId="77777777" w:rsidTr="00ED1D55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1F2125" w14:textId="5EAE6CB4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5476F17" w14:textId="494ADEC2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14:paraId="507DBFDD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5975" w14:paraId="60CA512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73BAD55" w14:textId="7A6E9199" w:rsidR="00475975" w:rsidRDefault="00F945EE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77569E1" w14:textId="620C2D78" w:rsidR="00475975" w:rsidRDefault="00F945EE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E6B989B" w14:textId="77777777" w:rsidR="00475975" w:rsidRDefault="00475975" w:rsidP="00475975">
            <w:pPr>
              <w:spacing w:after="0"/>
            </w:pPr>
          </w:p>
        </w:tc>
      </w:tr>
      <w:tr w:rsidR="00475975" w14:paraId="6DF8217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98B6D0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AA1B63" w14:textId="574978F4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DE965EE" w14:textId="77777777" w:rsidR="00475975" w:rsidRDefault="00475975" w:rsidP="00475975">
            <w:pPr>
              <w:spacing w:after="0"/>
            </w:pPr>
          </w:p>
        </w:tc>
      </w:tr>
      <w:tr w:rsidR="00475975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47C72127" w:rsidR="00475975" w:rsidRDefault="00F945EE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475975" w:rsidRDefault="00475975" w:rsidP="00475975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16564E40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75FDB61E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475975">
        <w:rPr>
          <w:rFonts w:ascii="Arial" w:hAnsi="Arial" w:cs="Arial"/>
          <w:i/>
        </w:rPr>
        <w:t>апреле</w:t>
      </w:r>
      <w:r w:rsidR="00A6233D">
        <w:rPr>
          <w:rFonts w:ascii="Arial" w:hAnsi="Arial" w:cs="Arial"/>
          <w:i/>
        </w:rPr>
        <w:t xml:space="preserve"> 202</w:t>
      </w:r>
      <w:r w:rsidR="00C26789">
        <w:rPr>
          <w:rFonts w:ascii="Arial" w:hAnsi="Arial" w:cs="Arial"/>
          <w:i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625988">
        <w:rPr>
          <w:rFonts w:ascii="Arial" w:hAnsi="Arial" w:cs="Arial"/>
          <w:i/>
        </w:rPr>
        <w:t>3</w:t>
      </w:r>
      <w:r w:rsidR="00475975">
        <w:rPr>
          <w:rFonts w:ascii="Arial" w:hAnsi="Arial" w:cs="Arial"/>
          <w:i/>
        </w:rPr>
        <w:t>9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1955"/>
    <w:rsid w:val="00084465"/>
    <w:rsid w:val="000868E3"/>
    <w:rsid w:val="000919BC"/>
    <w:rsid w:val="00094E47"/>
    <w:rsid w:val="00097571"/>
    <w:rsid w:val="000A2CE6"/>
    <w:rsid w:val="000A3F6D"/>
    <w:rsid w:val="000C5AB5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01A5"/>
    <w:rsid w:val="00137C1A"/>
    <w:rsid w:val="0014295E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D35D2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75975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988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A072A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7DF0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2245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37FD5"/>
    <w:rsid w:val="00F43EE5"/>
    <w:rsid w:val="00F448ED"/>
    <w:rsid w:val="00F510AC"/>
    <w:rsid w:val="00F6066E"/>
    <w:rsid w:val="00F61203"/>
    <w:rsid w:val="00F91811"/>
    <w:rsid w:val="00F9354C"/>
    <w:rsid w:val="00F945EE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- 33,8 %</c:v>
                </c:pt>
                <c:pt idx="1">
                  <c:v>Управление земельно-имущественных отношений - 18,5%</c:v>
                </c:pt>
                <c:pt idx="2">
                  <c:v>Управление транспорта и организации дорожного движения - 8%</c:v>
                </c:pt>
                <c:pt idx="3">
                  <c:v>Управление капитального строительства - 6,3%</c:v>
                </c:pt>
                <c:pt idx="4">
                  <c:v>Контрольное управление - 1,8%</c:v>
                </c:pt>
                <c:pt idx="5">
                  <c:v>Управление градостроительного развития -4,4%</c:v>
                </c:pt>
                <c:pt idx="6">
                  <c:v>Управление по социальной политике -3,8%</c:v>
                </c:pt>
                <c:pt idx="7">
                  <c:v>Административная комиссия -2,3%</c:v>
                </c:pt>
                <c:pt idx="8">
                  <c:v>Управление образования -4,6%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33.805970149253731</c:v>
                </c:pt>
                <c:pt idx="1">
                  <c:v>18.507462686567163</c:v>
                </c:pt>
                <c:pt idx="2">
                  <c:v>7.9850746268656714</c:v>
                </c:pt>
                <c:pt idx="3">
                  <c:v>6.3432835820895521</c:v>
                </c:pt>
                <c:pt idx="4">
                  <c:v>1.791044776119403</c:v>
                </c:pt>
                <c:pt idx="5">
                  <c:v>4.4029850746268657</c:v>
                </c:pt>
                <c:pt idx="6">
                  <c:v>3.8059701492537314</c:v>
                </c:pt>
                <c:pt idx="7">
                  <c:v>2.3134328358208953</c:v>
                </c:pt>
                <c:pt idx="8">
                  <c:v>4.6268656716417906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- 33,8 %</c:v>
                </c:pt>
                <c:pt idx="1">
                  <c:v>Управление земельно-имущественных отношений - 18,5%</c:v>
                </c:pt>
                <c:pt idx="2">
                  <c:v>Управление транспорта и организации дорожного движения - 8%</c:v>
                </c:pt>
                <c:pt idx="3">
                  <c:v>Управление капитального строительства - 6,3%</c:v>
                </c:pt>
                <c:pt idx="4">
                  <c:v>Контрольное управление - 1,8%</c:v>
                </c:pt>
                <c:pt idx="5">
                  <c:v>Управление градостроительного развития -4,4%</c:v>
                </c:pt>
                <c:pt idx="6">
                  <c:v>Управление по социальной политике -3,8%</c:v>
                </c:pt>
                <c:pt idx="7">
                  <c:v>Административная комиссия -2,3%</c:v>
                </c:pt>
                <c:pt idx="8">
                  <c:v>Управление образования -4,6%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453</c:v>
                </c:pt>
                <c:pt idx="1">
                  <c:v>248</c:v>
                </c:pt>
                <c:pt idx="2">
                  <c:v>107</c:v>
                </c:pt>
                <c:pt idx="3">
                  <c:v>85</c:v>
                </c:pt>
                <c:pt idx="4">
                  <c:v>24</c:v>
                </c:pt>
                <c:pt idx="5">
                  <c:v>59</c:v>
                </c:pt>
                <c:pt idx="6">
                  <c:v>51</c:v>
                </c:pt>
                <c:pt idx="7">
                  <c:v>31</c:v>
                </c:pt>
                <c:pt idx="8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3</cp:revision>
  <cp:lastPrinted>2019-08-16T13:34:00Z</cp:lastPrinted>
  <dcterms:created xsi:type="dcterms:W3CDTF">2021-05-17T07:03:00Z</dcterms:created>
  <dcterms:modified xsi:type="dcterms:W3CDTF">2021-05-17T07:34:00Z</dcterms:modified>
</cp:coreProperties>
</file>